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9F6D" w14:textId="77777777" w:rsidR="009838A5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PRIJEDLOGA PRAVILNIKA O IZMJENAMA I DOPUNAMA PRAVILNIKA O UPISU DJECE</w:t>
      </w:r>
    </w:p>
    <w:p w14:paraId="00D7FFA1" w14:textId="77777777" w:rsidR="009838A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OSTVARIVANJU PRAVA I OBVEZA KORISNIKA USLUGA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 xml:space="preserve">U DJEČJEM VRTIĆU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DUBRAVA</w:t>
      </w:r>
    </w:p>
    <w:p w14:paraId="79766DAB" w14:textId="77777777" w:rsidR="009838A5" w:rsidRDefault="0098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5A4370" w14:textId="77777777" w:rsidR="009838A5" w:rsidRDefault="000000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TEMELJ</w:t>
      </w:r>
    </w:p>
    <w:p w14:paraId="54DA10E7" w14:textId="3F8295F7" w:rsidR="009838A5" w:rsidRDefault="0097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temelj za donošenje Pravilnika o provedbi postupaka jednostavne nabave sadržan je u </w:t>
      </w: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članku 1</w:t>
      </w:r>
      <w:r w:rsidR="008E7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stavku </w:t>
      </w:r>
      <w:r w:rsidR="008E7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Zakona o javnoj nabavi („Narodne novine“, br. 120/16, 114/22 i 48/26 – u daljnjem tekstu: ZJN 2016)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>. Navedenom odredbom propisano je da pravila, uvjete i postupke jednostavne nabave (nabave procijenjene vrijednosti manje od administrativnih pragova za primjenu Zakona) uređuje naručitelj svojim internim aktom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4CC7595D" w14:textId="77777777" w:rsidR="009838A5" w:rsidRDefault="0098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C30C2" w14:textId="77777777" w:rsidR="009838A5" w:rsidRDefault="000000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 I RAZLOZI DONOŠENJA</w:t>
      </w:r>
    </w:p>
    <w:p w14:paraId="1BCAA5CC" w14:textId="36F376F0" w:rsidR="009838A5" w:rsidRDefault="0097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razlog za donošenje ovog Pravilnika je nužnost usklađivanja s najnovijim izmjenama i dopunama Zakona o javnoj nabavi (NN 48/26) te uvođenje novih pragova i pojednostavljenja procedura.</w:t>
      </w:r>
    </w:p>
    <w:p w14:paraId="4847469F" w14:textId="77777777" w:rsidR="009838A5" w:rsidRDefault="0098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6D0E7C" w14:textId="77777777" w:rsidR="009838A5" w:rsidRDefault="000000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CILJEVI KOJI SE ŽELE POSTIĆI</w:t>
      </w:r>
    </w:p>
    <w:p w14:paraId="7FD1AB3F" w14:textId="52162F74" w:rsidR="009838A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</w:t>
      </w:r>
      <w:r w:rsid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želi se postići: </w:t>
      </w:r>
    </w:p>
    <w:p w14:paraId="097E8AD8" w14:textId="135C2F65" w:rsidR="00975558" w:rsidRPr="00975558" w:rsidRDefault="00975558" w:rsidP="0097555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 operativne učinkovitosti: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Podizanjem pragova za izravno ugovaranje putem narudžbenica smanjuje se administrativno opterećenje za nabave manjih vrijednosti. To omogućuje brže postupanje, što je od ključne važnosti za proračunske korisnike i ustanove (poput dječjih vrtića i škola) koje svakodnevno nabavljaju specifične, hitne ili lako pokvarljive artikle (hrana, energenti, hitni popravci).</w:t>
      </w:r>
    </w:p>
    <w:p w14:paraId="56A13285" w14:textId="41EF2226" w:rsidR="00975558" w:rsidRPr="00975558" w:rsidRDefault="00975558" w:rsidP="0097555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Poštivanje temeljnih načela javne nabav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Iako se na ove postupke ne primjenjuje puni režim ZJN 2016, novi Pravilnik u potpunosti štiti </w:t>
      </w: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načelo ekonomičnosti, učinkovitosti te načelo transparentnosti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 obveze objave godišnjeg Plana nabave i Registra ugovora.</w:t>
      </w:r>
    </w:p>
    <w:p w14:paraId="4165D3C6" w14:textId="5506F7D0" w:rsidR="009838A5" w:rsidRDefault="00975558" w:rsidP="0097555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Jasno definiranje iznimki: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Uvode se precizni instituti i iznimke (npr. žurnost, viša sila, specifičnost artikala) u kojima naručitelj, uz detaljno pisano obrazloženje, može zatražiti ponudu od samo jednog gospodarskog subjekta, čime se sprječavaju zastoji u radu javnih službi. </w:t>
      </w:r>
    </w:p>
    <w:p w14:paraId="349F2A97" w14:textId="77777777" w:rsidR="00975558" w:rsidRPr="00975558" w:rsidRDefault="00975558" w:rsidP="0097555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7A3D1A" w14:textId="77777777" w:rsidR="009838A5" w:rsidRDefault="000000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SVRHA DONOŠENJA PRAVILNIKA</w:t>
      </w:r>
    </w:p>
    <w:p w14:paraId="74261927" w14:textId="19B9F144" w:rsidR="009838A5" w:rsidRDefault="0097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Svrha donošenja ovog Pravilnika je uspostava bržeg, ekonomičnijeg i operativno učinkovitijeg sustava nabave robe, radova i usluga procijenjene vrijednosti ispod zakonskih pragova, uz istodobno osiguranje transparentnosti i namjenskog trošenja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proračunskih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8CE8FE" w14:textId="77777777" w:rsidR="00975558" w:rsidRDefault="0097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FE5CD" w14:textId="77777777" w:rsidR="009838A5" w:rsidRDefault="000000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JAVNO SAVJETOVANJE</w:t>
      </w:r>
    </w:p>
    <w:p w14:paraId="6CC40852" w14:textId="6A1F3E0B" w:rsidR="009838A5" w:rsidRPr="00975558" w:rsidRDefault="009755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 odredbama Zakona o pravu na pristup informacijama, ovaj Nacrt pravilnika upućuje se na internetsko savjetovanje sa zainteresiranom javnošću u trajanju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r w:rsidRPr="00975558">
        <w:rPr>
          <w:rFonts w:ascii="Times New Roman" w:eastAsia="Times New Roman" w:hAnsi="Times New Roman" w:cs="Times New Roman"/>
          <w:sz w:val="24"/>
          <w:szCs w:val="24"/>
          <w:lang w:eastAsia="hr-HR"/>
        </w:rPr>
        <w:t>Cilj savjetovanja je prikupljanje primjedbi, prijedloga i mišljenja javnosti i svih zainteresiranih subjekata kako bi se tekst pravilnika maksimalno unaprijedio prije konačnog usvajanja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9838A5" w:rsidRPr="0097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4BDA" w14:textId="77777777" w:rsidR="008D33A4" w:rsidRDefault="008D33A4">
      <w:pPr>
        <w:spacing w:line="240" w:lineRule="auto"/>
      </w:pPr>
      <w:r>
        <w:separator/>
      </w:r>
    </w:p>
  </w:endnote>
  <w:endnote w:type="continuationSeparator" w:id="0">
    <w:p w14:paraId="2ED40D0A" w14:textId="77777777" w:rsidR="008D33A4" w:rsidRDefault="008D3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4984" w14:textId="77777777" w:rsidR="008D33A4" w:rsidRDefault="008D33A4">
      <w:pPr>
        <w:spacing w:after="0"/>
      </w:pPr>
      <w:r>
        <w:separator/>
      </w:r>
    </w:p>
  </w:footnote>
  <w:footnote w:type="continuationSeparator" w:id="0">
    <w:p w14:paraId="7AC12768" w14:textId="77777777" w:rsidR="008D33A4" w:rsidRDefault="008D33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BF5"/>
    <w:multiLevelType w:val="multilevel"/>
    <w:tmpl w:val="014B3B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422A5"/>
    <w:multiLevelType w:val="hybridMultilevel"/>
    <w:tmpl w:val="18024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21B8"/>
    <w:multiLevelType w:val="multilevel"/>
    <w:tmpl w:val="5E0B21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500419">
    <w:abstractNumId w:val="0"/>
  </w:num>
  <w:num w:numId="2" w16cid:durableId="1639140773">
    <w:abstractNumId w:val="2"/>
  </w:num>
  <w:num w:numId="3" w16cid:durableId="57393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2"/>
    <w:rsid w:val="00041B76"/>
    <w:rsid w:val="00044776"/>
    <w:rsid w:val="00121375"/>
    <w:rsid w:val="002B0C27"/>
    <w:rsid w:val="003C7DD2"/>
    <w:rsid w:val="00550FE0"/>
    <w:rsid w:val="008117F2"/>
    <w:rsid w:val="008D33A4"/>
    <w:rsid w:val="008E7DD9"/>
    <w:rsid w:val="00931F6D"/>
    <w:rsid w:val="00975558"/>
    <w:rsid w:val="009838A5"/>
    <w:rsid w:val="00C77A98"/>
    <w:rsid w:val="455532F7"/>
    <w:rsid w:val="7C09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0FB9"/>
  <w15:docId w15:val="{00306B64-41B0-400A-9ECB-0C050B93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55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555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unhideWhenUsed/>
    <w:rsid w:val="0097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Korisnik</cp:lastModifiedBy>
  <cp:revision>2</cp:revision>
  <cp:lastPrinted>2026-04-07T12:52:00Z</cp:lastPrinted>
  <dcterms:created xsi:type="dcterms:W3CDTF">2026-07-17T06:59:00Z</dcterms:created>
  <dcterms:modified xsi:type="dcterms:W3CDTF">2026-07-17T06:59:00Z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33D11C2342A040B589E79801BD303EAB_13</vt:lpwstr>
  </property>
</Properties>
</file>